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1222" w:rsidRDefault="00781222" w:rsidP="00CB262F">
      <w:pPr>
        <w:spacing w:after="0"/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0E02C1AA" wp14:editId="1ACC47EA">
            <wp:simplePos x="0" y="0"/>
            <wp:positionH relativeFrom="margin">
              <wp:align>center</wp:align>
            </wp:positionH>
            <wp:positionV relativeFrom="page">
              <wp:posOffset>200025</wp:posOffset>
            </wp:positionV>
            <wp:extent cx="7267272" cy="1023112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7272" cy="1023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262F" w:rsidRDefault="00CB262F" w:rsidP="00781222">
      <w:pPr>
        <w:spacing w:after="0"/>
        <w:ind w:left="-1134"/>
        <w:jc w:val="both"/>
        <w:rPr>
          <w:rFonts w:ascii="Times New Roman" w:hAnsi="Times New Roman" w:cs="Times New Roman"/>
        </w:rPr>
        <w:sectPr w:rsidR="00CB262F" w:rsidSect="00781222">
          <w:pgSz w:w="11906" w:h="16838"/>
          <w:pgMar w:top="1134" w:right="849" w:bottom="1134" w:left="851" w:header="708" w:footer="708" w:gutter="0"/>
          <w:cols w:num="2" w:space="708"/>
          <w:docGrid w:linePitch="360"/>
        </w:sectPr>
      </w:pPr>
    </w:p>
    <w:p w:rsidR="00CB262F" w:rsidRDefault="00CB262F" w:rsidP="00781222">
      <w:pPr>
        <w:spacing w:after="0"/>
        <w:ind w:left="-14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lastRenderedPageBreak/>
        <w:t xml:space="preserve">   </w:t>
      </w:r>
      <w:r>
        <w:rPr>
          <w:rFonts w:ascii="Times New Roman" w:hAnsi="Times New Roman" w:cs="Times New Roman"/>
          <w:sz w:val="20"/>
          <w:szCs w:val="20"/>
        </w:rPr>
        <w:t xml:space="preserve">         </w:t>
      </w:r>
      <w:bookmarkStart w:id="0" w:name="_GoBack"/>
      <w:bookmarkEnd w:id="0"/>
      <w:r>
        <w:rPr>
          <w:rFonts w:ascii="Times New Roman" w:hAnsi="Times New Roman" w:cs="Times New Roman"/>
          <w:sz w:val="20"/>
          <w:szCs w:val="20"/>
        </w:rPr>
        <w:t xml:space="preserve">        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I.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Общие положения</w:t>
      </w:r>
    </w:p>
    <w:p w:rsidR="00C9779C" w:rsidRPr="00C9779C" w:rsidRDefault="00C9779C" w:rsidP="00C9779C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1.1.Настоящий коллективный договор заключен между работодателем, в лице заведующей</w:t>
      </w:r>
    </w:p>
    <w:p w:rsidR="00C9779C" w:rsidRPr="00C9779C" w:rsidRDefault="00C9779C" w:rsidP="00C9779C">
      <w:pPr>
        <w:spacing w:line="360" w:lineRule="auto"/>
        <w:ind w:left="-284" w:right="28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МБДОУ детский сад «</w:t>
      </w:r>
      <w:proofErr w:type="spellStart"/>
      <w:r>
        <w:rPr>
          <w:rFonts w:ascii="Times New Roman" w:hAnsi="Times New Roman" w:cs="Times New Roman"/>
        </w:rPr>
        <w:t>Баяр</w:t>
      </w:r>
      <w:proofErr w:type="spellEnd"/>
      <w:r>
        <w:rPr>
          <w:rFonts w:ascii="Times New Roman" w:hAnsi="Times New Roman" w:cs="Times New Roman"/>
        </w:rPr>
        <w:t xml:space="preserve">»  </w:t>
      </w:r>
      <w:proofErr w:type="spellStart"/>
      <w:r>
        <w:rPr>
          <w:rFonts w:ascii="Times New Roman" w:hAnsi="Times New Roman" w:cs="Times New Roman"/>
        </w:rPr>
        <w:t>Жигжитовой</w:t>
      </w:r>
      <w:proofErr w:type="spellEnd"/>
      <w:r>
        <w:rPr>
          <w:rFonts w:ascii="Times New Roman" w:hAnsi="Times New Roman" w:cs="Times New Roman"/>
        </w:rPr>
        <w:t xml:space="preserve"> Г.А.</w:t>
      </w:r>
      <w:r w:rsidRPr="00C9779C">
        <w:rPr>
          <w:rFonts w:ascii="Times New Roman" w:hAnsi="Times New Roman" w:cs="Times New Roman"/>
        </w:rPr>
        <w:t>. и работниками МБДОУ детский сад «</w:t>
      </w:r>
      <w:proofErr w:type="spellStart"/>
      <w:r>
        <w:rPr>
          <w:rFonts w:ascii="Times New Roman" w:hAnsi="Times New Roman" w:cs="Times New Roman"/>
        </w:rPr>
        <w:t>Баяр</w:t>
      </w:r>
      <w:proofErr w:type="spellEnd"/>
      <w:r w:rsidRPr="00C9779C">
        <w:rPr>
          <w:rFonts w:ascii="Times New Roman" w:hAnsi="Times New Roman" w:cs="Times New Roman"/>
        </w:rPr>
        <w:t>» в лице председателя Общего собрания тр</w:t>
      </w:r>
      <w:r>
        <w:rPr>
          <w:rFonts w:ascii="Times New Roman" w:hAnsi="Times New Roman" w:cs="Times New Roman"/>
        </w:rPr>
        <w:t xml:space="preserve">удового коллектива </w:t>
      </w:r>
      <w:proofErr w:type="spellStart"/>
      <w:r>
        <w:rPr>
          <w:rFonts w:ascii="Times New Roman" w:hAnsi="Times New Roman" w:cs="Times New Roman"/>
        </w:rPr>
        <w:t>Раднаевой</w:t>
      </w:r>
      <w:proofErr w:type="spellEnd"/>
      <w:r>
        <w:rPr>
          <w:rFonts w:ascii="Times New Roman" w:hAnsi="Times New Roman" w:cs="Times New Roman"/>
        </w:rPr>
        <w:t xml:space="preserve"> Н.Ж</w:t>
      </w:r>
      <w:r w:rsidRPr="00C9779C">
        <w:rPr>
          <w:rFonts w:ascii="Times New Roman" w:hAnsi="Times New Roman" w:cs="Times New Roman"/>
        </w:rPr>
        <w:t>. 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является правовым актом, регулирующим социально-трудовые отношения в МБДОУ детский сад</w:t>
      </w:r>
      <w:r>
        <w:rPr>
          <w:rFonts w:ascii="Times New Roman" w:hAnsi="Times New Roman" w:cs="Times New Roman"/>
        </w:rPr>
        <w:t xml:space="preserve"> «</w:t>
      </w:r>
      <w:proofErr w:type="spellStart"/>
      <w:r>
        <w:rPr>
          <w:rFonts w:ascii="Times New Roman" w:hAnsi="Times New Roman" w:cs="Times New Roman"/>
        </w:rPr>
        <w:t>Баяр</w:t>
      </w:r>
      <w:proofErr w:type="spellEnd"/>
      <w:r>
        <w:rPr>
          <w:rFonts w:ascii="Times New Roman" w:hAnsi="Times New Roman" w:cs="Times New Roman"/>
        </w:rPr>
        <w:t>».</w:t>
      </w:r>
    </w:p>
    <w:p w:rsidR="00C9779C" w:rsidRPr="00C9779C" w:rsidRDefault="00C9779C" w:rsidP="00C9779C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1.2.Коллективный договор заключен в соответствии с Трудовым кодексом РФ (далее - ТК РФ),</w:t>
      </w:r>
    </w:p>
    <w:p w:rsidR="00C9779C" w:rsidRPr="00C9779C" w:rsidRDefault="00C9779C" w:rsidP="00C9779C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иными законодательными и нормативными правовыми актами с целью определения взаимных</w:t>
      </w:r>
    </w:p>
    <w:p w:rsidR="00C9779C" w:rsidRPr="00C9779C" w:rsidRDefault="00C9779C" w:rsidP="00C9779C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обязательств работников и работодателя по защите социально-трудовых прав 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профессиональных интересов работников общеобразовательного учреждения (далее -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учреждение) и установлению дополнительных социально-экономических, правовых 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профессиональных гарантий, льгот и преимуществ для работников, а также по созданию более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благоприятных условий труда по сравнению с установленными законами, иными нормативными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правовыми актами, отраслевым тарифным соглашением, региональным и территориальным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соглашениями (указываются полные названия соглашений).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1.3.Сторонами коллективного договора являются: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 работники учреждения, являющиеся членами Общего трудового коллектива работников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образования и науки РФ в лице их представителя – председателя Общего собрания трудового</w:t>
      </w:r>
      <w:r>
        <w:rPr>
          <w:rFonts w:ascii="Times New Roman" w:hAnsi="Times New Roman" w:cs="Times New Roman"/>
        </w:rPr>
        <w:t xml:space="preserve"> коллектива </w:t>
      </w:r>
      <w:proofErr w:type="spellStart"/>
      <w:r>
        <w:rPr>
          <w:rFonts w:ascii="Times New Roman" w:hAnsi="Times New Roman" w:cs="Times New Roman"/>
        </w:rPr>
        <w:t>Раднаевой</w:t>
      </w:r>
      <w:proofErr w:type="spellEnd"/>
      <w:r>
        <w:rPr>
          <w:rFonts w:ascii="Times New Roman" w:hAnsi="Times New Roman" w:cs="Times New Roman"/>
        </w:rPr>
        <w:t xml:space="preserve"> Н.Ж.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 работодатель в лице его представи</w:t>
      </w:r>
      <w:r>
        <w:rPr>
          <w:rFonts w:ascii="Times New Roman" w:hAnsi="Times New Roman" w:cs="Times New Roman"/>
        </w:rPr>
        <w:t xml:space="preserve">теля – заведующей </w:t>
      </w:r>
      <w:proofErr w:type="spellStart"/>
      <w:r>
        <w:rPr>
          <w:rFonts w:ascii="Times New Roman" w:hAnsi="Times New Roman" w:cs="Times New Roman"/>
        </w:rPr>
        <w:t>Жигжитовой</w:t>
      </w:r>
      <w:proofErr w:type="spellEnd"/>
      <w:r>
        <w:rPr>
          <w:rFonts w:ascii="Times New Roman" w:hAnsi="Times New Roman" w:cs="Times New Roman"/>
        </w:rPr>
        <w:t xml:space="preserve"> Г.А.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1.4.Действие настоящего коллективного договора распространяется на всех работников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учреждения, в том числе заключивших трудовой договор о работе по совместительству.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1.5.Стороны договорились, что текст коллективного договора должен быть доведен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работодателем до сведения работников в течение 3 дней после его подписания.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1.6.Коллективный договор сохраняет свое действие в случае изменения наименования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учреждения, расторжения трудового договора с руководителем учреждения.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1.7.При реорганизации (слиянии, присоединении, разделении, выделении, преобразовании)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учреждения коллективный договор сохраняет свое действие в течение всего срока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реорганизации.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1.8.При смене формы собственности учреждения коллективный договор сохраняет свое действие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в течение трех месяцев со дня перехода прав собственности.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1.9.При ликвидации учреждения коллективный договор сохраняет свое действие в течение всего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срока проведения ликвидации.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1.10.В течение срока действия коллективного договора стороны вправе вносить в него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дополнения и изменения на основе взаимной договоренности в порядке, установленном ТК РФ.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1.11.В течение срока действия коллективного договора ни одна из сторон не вправе прекратить в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одностороннем порядке выполнение принятых на себя обязательств.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1.12.Пересмотр обязательств настоящего договора не может приводить к снижению уровня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социально-экономического положения работников учреждения.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1.13.Все спорные вопросы по толкованию и реализации положений коллективного договора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решаются сторонами.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1.14.Настоящий договор вступает в силу с момента его подписания сторонами.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1.15.Перечень локальных нормативных актов, содержащих нормы трудового права, при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принятии которых работодатель учитывает мнение (принимает по согласованию) Общего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собрания коллектива: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1) правила внутреннего трудового распорядка;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2) положение об оплате труда работников;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3) положение о распределении стимулирующей части фонда оплаты труда;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4) положение о премировании работников;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5) соглашение по охране труда;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II. Гарантии при заключении, изменении, расторжении трудового договора 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компенсации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2.1.Содержание трудового договора, порядок его заключения, изменения и расторжения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определяются в соответствии с ТК РФ, другими законодательными и нормативными правовыми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актами, Уставом учреждения и не могут ухудшать положение работников по сравнению с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действующим трудовым законодательством, а также отраслевым тарифным, региональным,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территориальным соглашениями, настоящим коллективным договором.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2.2.Трудовой договор заключается с работником в письменной форме в двух экземплярах,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каждый из которых подписывается работодателем и работником. Трудовой договор является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основанием для издания приказа о приеме на работу.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2.3.Работодатель или его полномочный представитель обязан при заключении трудового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договора с работником ознакомить его под роспись с настоящим коллективным договором,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Уставом учреждения, правилами внутреннего трудового распорядка и иными локальными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нормативными актами, действующими в учреждении.</w:t>
      </w:r>
    </w:p>
    <w:p w:rsid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2.4.Трудовой договор с работником, как правило, заключается на неопределенный срок.</w:t>
      </w:r>
      <w:r>
        <w:rPr>
          <w:rFonts w:ascii="Times New Roman" w:hAnsi="Times New Roman" w:cs="Times New Roman"/>
        </w:rPr>
        <w:t xml:space="preserve"> 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2.5.Срочный трудовой договор может заключаться по инициативе работодателя либо работника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только в случаях, предусмотренных ст. 59 ТК РФ либо иными федеральными законами, если</w:t>
      </w:r>
      <w:r>
        <w:rPr>
          <w:rFonts w:ascii="Times New Roman" w:hAnsi="Times New Roman" w:cs="Times New Roman"/>
        </w:rPr>
        <w:t xml:space="preserve">  </w:t>
      </w:r>
      <w:r w:rsidRPr="00C9779C">
        <w:rPr>
          <w:rFonts w:ascii="Times New Roman" w:hAnsi="Times New Roman" w:cs="Times New Roman"/>
        </w:rPr>
        <w:t>трудовые отношения не могут быть установлены на неопределенный срок с учетом характера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предстоящей работы или условий ее выполнения.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2.6.В трудовом договоре оговариваются существенные условия трудового договора,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предусмотренные ст. 57 ТК РФ, в том числе объем учебной нагрузки, режим и</w:t>
      </w:r>
      <w:r>
        <w:rPr>
          <w:rFonts w:ascii="Times New Roman" w:hAnsi="Times New Roman" w:cs="Times New Roman"/>
        </w:rPr>
        <w:t xml:space="preserve">  </w:t>
      </w:r>
      <w:r w:rsidRPr="00C9779C">
        <w:rPr>
          <w:rFonts w:ascii="Times New Roman" w:hAnsi="Times New Roman" w:cs="Times New Roman"/>
        </w:rPr>
        <w:t>продолжительность рабочего времени, льготы и компенсации и др.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</w:t>
      </w:r>
      <w:proofErr w:type="gramStart"/>
      <w:r w:rsidRPr="00C9779C">
        <w:rPr>
          <w:rFonts w:ascii="Times New Roman" w:hAnsi="Times New Roman" w:cs="Times New Roman"/>
        </w:rPr>
        <w:t>7.Условия</w:t>
      </w:r>
      <w:proofErr w:type="gramEnd"/>
      <w:r w:rsidRPr="00C9779C">
        <w:rPr>
          <w:rFonts w:ascii="Times New Roman" w:hAnsi="Times New Roman" w:cs="Times New Roman"/>
        </w:rPr>
        <w:t xml:space="preserve"> трудового договора могут быть изменены только по соглашению сторон и в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письменной форме (ст. 57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2.8. В течение учебного года изменение существенных условий трудового договора допускается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только в исключительных случаях, обусловленных обстоятельствами, не зависящими от воли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сторон.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2.9. О введении изменений существенных условий трудового договора работник должен быть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уведомлен работодателем в письменной форме не позднее, чем за 2 месяцев (ст. 74, 162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При этом работнику обеспечиваются гарантии при изменении учебной нагрузки в течении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учебного года, предусмотренные Положением об оплате труда.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2.10. Если работник не согласен с продолжением работы в новых условиях, то работодатель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обязан в письменной форме предложить ему иную имеющуюся в учреждении работу,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соответствующую его квалификации и состоянию здоровья.</w:t>
      </w:r>
    </w:p>
    <w:p w:rsidR="00C9779C" w:rsidRPr="00C9779C" w:rsidRDefault="00C9779C" w:rsidP="00665EF6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2.11. Временный перевод педагогического работника на другую работу в случаях,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предусмотренный ч.3 ст.72.2 ТК РФ, возможен только при наличии письменного согласия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работника, в случае если режим временной работы предусматривает увеличение рабочего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времени работника по сравнению с режимом, установленным по условиям трудового договора.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2.12. Работодатель обязуется: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Уведомлять Общее трудовое собрание в письменной форме о сокращении численности или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штата работников не позднее чем за два месяца до его начала, а в случаях, которые могут повлечь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массовое высвобождение, не позднее чем за три месяца до его начала (ст. 82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2.13. Уведомление должно содержать проекты приказов о сокращении численности или штатов,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список сокращаемых должностей и работников, перечень вакансий, предполагаемые варианты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 xml:space="preserve">трудоустройства. 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2.14. В случае массового высвобождения работников уведомление должно содержать социально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– экономическое обоснование.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2.15. Работникам, получившим уведомление об увольнении по п.1 и п.2 ст.81 ТК РФ,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предоставить свободное от работы время не менее 2 часов в неделю для самостоятельного поиска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новой работы с сохранением заработной платы.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2.16. Трудоустраивать в первоочередном порядке в счет установленной квоты ранее уволенных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или подлежащих увольнению из учреждений инвалидов.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2.17. Стороны договорились, что: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Преимущественное право на оставление на работе при сокращении численности или штата при</w:t>
      </w:r>
    </w:p>
    <w:p w:rsidR="00C9779C" w:rsidRPr="00C9779C" w:rsidRDefault="00C9779C" w:rsidP="00665EF6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равной производительности труда и квалификации помимо лиц, указанных в ст. 179 ТК РФ,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 xml:space="preserve">имеют также: лица </w:t>
      </w:r>
      <w:proofErr w:type="spellStart"/>
      <w:r w:rsidRPr="00C9779C">
        <w:rPr>
          <w:rFonts w:ascii="Times New Roman" w:hAnsi="Times New Roman" w:cs="Times New Roman"/>
        </w:rPr>
        <w:t>предпенсионного</w:t>
      </w:r>
      <w:proofErr w:type="spellEnd"/>
      <w:r w:rsidRPr="00C9779C">
        <w:rPr>
          <w:rFonts w:ascii="Times New Roman" w:hAnsi="Times New Roman" w:cs="Times New Roman"/>
        </w:rPr>
        <w:t xml:space="preserve"> возраста (за два года до пенсии), проработавшие в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учреждении свыше 10 лет; одинокие матери и отцы, воспитывающие детей до 16 лет; родители,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воспитывающие детей – инвалидов до 18 лет; награжденные государственными наградами в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связи с педагогической деятельностью; молодые специалисты, имеющие трудовой стаж менее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одного года (и другие категории работников).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2.18. Высвобождаемым работникам представляются гарантии и компенсации, предусмотренные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действующим законодательством при сокращении численности или штата (ст. 178, 180 ТК РФ), 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также преимущественное право приема на работу при появлении вакансий.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2.19. При появлении новых рабочих мест в учреждении, в том числе и на определенный срок,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работодатель обеспечивает приоритет в приеме на работу работников, добросовестно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работавших в нем, ранее уволенных из учреждения в связи с сокращением численности или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штата.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2.</w:t>
      </w:r>
      <w:proofErr w:type="gramStart"/>
      <w:r w:rsidRPr="00C9779C">
        <w:rPr>
          <w:rFonts w:ascii="Times New Roman" w:hAnsi="Times New Roman" w:cs="Times New Roman"/>
        </w:rPr>
        <w:t>20.Прекращение</w:t>
      </w:r>
      <w:proofErr w:type="gramEnd"/>
      <w:r w:rsidRPr="00C9779C">
        <w:rPr>
          <w:rFonts w:ascii="Times New Roman" w:hAnsi="Times New Roman" w:cs="Times New Roman"/>
        </w:rPr>
        <w:t xml:space="preserve"> трудового договора с работником может производиться только по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основаниям, предусмотренным ТК РФ и иными федеральными законами (ст. 77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III. Профессиональная подготовка, переподготовка и повышение квалификации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работников</w:t>
      </w:r>
      <w:r>
        <w:rPr>
          <w:rFonts w:ascii="Times New Roman" w:hAnsi="Times New Roman" w:cs="Times New Roman"/>
        </w:rPr>
        <w:t>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 Стороны пришли к соглашению в том, что: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3.1.Работодатель определяет необходимость профессиональной подготовки и переподготовки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кадров для нужд учреждения.</w:t>
      </w:r>
    </w:p>
    <w:p w:rsidR="00C9779C" w:rsidRPr="00C9779C" w:rsidRDefault="00C9779C" w:rsidP="00665EF6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3.2.Работодатель (по согласованию) Общего трудового собрания определяет формы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профессиональной подготовки, переподготовки и повышения квалификации работников,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перечень необходимых профессий и специальностей на каждый календарный год с учетом перспектив развития учреждения.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3.3.Работодатель обязуется: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3.3.1.Организовывать профессиональную подготовку, переподготовку и повышение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квалификации работников (в разрезе специальности).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3.3.2.Повышать квалификацию педагогических работников каждые 5 лет.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3.3.3.В случае направления работника для повышения квалификации сохранять за ним место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работы (должность), среднюю заработную плату по основному месту работы.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3.3.4. Предоставлять гарантии и компенсации работникам, совмещающим работу с успешным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обучением в учреждениях высшего, среднего и начального профессионального образования при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получении ими образования соответствующего уровня впервые в порядке, предусмотренном ст.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173 - 176 ТК РФ.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3.3.5. Предоставлять гарантии и компенсации, предусмотренные ст. 173 - 176 ТК РФ, также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работникам, получающим второе профессиональное образование соответствующего уровня в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 xml:space="preserve">рамках прохождения профессиональной подготовки, переподготовки, повышения квалификации, 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обучения вторым профессиям (например, если обучение осуществляется по профилю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деятельности учреждения, по направлению учреждения или органов управления образованием, 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также в других случаях; финансирование может осуществляться за счет внебюджетных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источников, экономии и т.д.).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3.3.6. Организовывать проведение аттестации педагогических работников в соответствии с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Положением о порядке аттестации педагогических и руководящих работников государственных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и муниципальных образовательных учреждений и по ее результатам устанавливать работникам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соответствующие полученным квалификационным категориям разряды оплаты труда со дня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вынесения решения аттестационной комиссией.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IV. Рабочее время и время отдыха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 Стороны пришли к соглашению о том, что: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4.1.Рабочее время работников определяется Правилами внутреннего трудового распорядка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учреждения (ст. 91 ТК РФ), а также условиями трудового договора, должностными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инструкциями работников и обязанностями, возлагаемыми на них Уставом учреждения.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Режим работы учреждения с 7 ч. 40 мин. до 17 ч. 10 мин.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4.2.Для руководящих работников, работников из числа административно-хозяйственного,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учебно-вспомогательного и обслуживающего персонала учреждения устанавливается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нормальная продолжительность рабочего времени, которая не может превышать 40 часов в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неделю.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4.3.Для педагогических работников учреждения устанавливается сокращенная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продолжительность рабочего времени - не более 36 часов в неделю за ставку заработной платы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(ст. 333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4.4.Конкретная продолжительность рабочего времени педагогических работников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устанавливается с учетом норм часов педагогической работы, установленных за ставку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заработной платы, объемов учебной нагрузки, выполнения дополнительных обязанностей,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возложенных на них правилами внутреннего трудового распорядка и Уставом.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4.5.Неполное рабочее время - неполный рабочий день или неполная рабочая неделя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устанавливаются в следующих случаях: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 по соглашению между работником и работодателем;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 по просьбе беременной женщины, одного из родителей (опекуна, попечителя, законного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представителя), имеющего ребенка в возрасте до 14 лет (ребенка-инвалида до восемнадцати лет),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а также лица, осуществляющего уход за больным членом семьи в соответствии с медицинским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заключением.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4.6.Работа в выходные и нерабочие праздничные дни запрещена. Привлечение работников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учреждения к работе в выходные и нерабочие праздничные дни допускается только в случаях,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предусмотренных ст. 113 ТК РФ, с их письменного согласия по письменному распоряжению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работодателя.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4.7.Работа в выходной и нерабочий праздничный день оплачивается не менее чем в двойном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размере в порядке, предусмотренном ст. 153 ТК РФ. По желанию работника ему может быть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предоставлен другой день отдыха.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4.8.В случаях, предусмотренных ст. 99 ТК РФ, работодатель может привлекать работников к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сверхурочным работам только с их письменного согласия с учетом ограничений и гарантий,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предусмотренных для работников в возрасте до 18 лет, инвалидов, беременных женщин,</w:t>
      </w:r>
      <w:r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женщин, имеющих детей в возрасте до трех лет.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4.9.Привлечение работников учреждения к выполнению работы, не предусмотренной Уставом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учреждения, Правилами внутреннего трудового распорядка учреждения, должностными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 xml:space="preserve">обязанностями, допускается только по письменному распоряжению работодателя с письменного 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согласия работника и с дополнительной оплатой в порядке, предусмотренном Положением об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оплате труда.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4.10. В летнее время учебно – вспомогательный и обслуживающий персонал привлекается к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выполнению хозяйственных работ, не требующих специальных знаний (мелкий ремонт, работа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на территории, охрана учреждения и др.), в пределах установленного им рабочего времени.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</w:t>
      </w:r>
      <w:proofErr w:type="gramStart"/>
      <w:r w:rsidRPr="00C9779C">
        <w:rPr>
          <w:rFonts w:ascii="Times New Roman" w:hAnsi="Times New Roman" w:cs="Times New Roman"/>
        </w:rPr>
        <w:t>11.Очередность</w:t>
      </w:r>
      <w:proofErr w:type="gramEnd"/>
      <w:r w:rsidRPr="00C9779C">
        <w:rPr>
          <w:rFonts w:ascii="Times New Roman" w:hAnsi="Times New Roman" w:cs="Times New Roman"/>
        </w:rPr>
        <w:t xml:space="preserve"> предоставления оплачиваемых отпусков определяется ежегодно в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соответствии с графиком отпусков, утверждаемым работодателем с учетом мнения (по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согласованию) Общего трудового собрания не позднее чем за две недели до наступления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календарного года.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 времени начала отпуска работник должен быть извещен не позднее чем за две недели до его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начала.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</w:t>
      </w:r>
      <w:proofErr w:type="gramStart"/>
      <w:r w:rsidRPr="00C9779C">
        <w:rPr>
          <w:rFonts w:ascii="Times New Roman" w:hAnsi="Times New Roman" w:cs="Times New Roman"/>
        </w:rPr>
        <w:t>12.Продление</w:t>
      </w:r>
      <w:proofErr w:type="gramEnd"/>
      <w:r w:rsidRPr="00C9779C">
        <w:rPr>
          <w:rFonts w:ascii="Times New Roman" w:hAnsi="Times New Roman" w:cs="Times New Roman"/>
        </w:rPr>
        <w:t>, перенесение, разделение и отзыв из него производится с согласия работника в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случаях, предусмотренных ст. 124-125 ТК РФ.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4.13.При наличии финансовых возможностей, а также возможностей обеспечения работой часть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отпуска, превышающая 28 календарных дней, по просьбе работника может быть заменена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денежной компенсацией (ст. 126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4.14.Продолжительность очередных отпусков составляет: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Педагогических работников 50 календарных дней, учебно – вспомогательного персонала 36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 xml:space="preserve">календарных дней, работников пищеблока </w:t>
      </w:r>
      <w:r w:rsidRPr="000D1C23">
        <w:rPr>
          <w:rFonts w:ascii="Times New Roman" w:hAnsi="Times New Roman" w:cs="Times New Roman"/>
        </w:rPr>
        <w:t xml:space="preserve">43 </w:t>
      </w:r>
      <w:r w:rsidRPr="00C9779C">
        <w:rPr>
          <w:rFonts w:ascii="Times New Roman" w:hAnsi="Times New Roman" w:cs="Times New Roman"/>
        </w:rPr>
        <w:t>календарных дня, технический персонал 36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календарных дня.</w:t>
      </w:r>
      <w:r w:rsidR="00F72F05">
        <w:rPr>
          <w:rFonts w:ascii="Times New Roman" w:hAnsi="Times New Roman" w:cs="Times New Roman"/>
        </w:rPr>
        <w:t xml:space="preserve"> За ненормированный рабочий день завхозу, заведующей – дополнительные 3календарных дня;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4.15. Работодатель обязуется: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4.15.</w:t>
      </w:r>
      <w:proofErr w:type="gramStart"/>
      <w:r w:rsidRPr="00C9779C">
        <w:rPr>
          <w:rFonts w:ascii="Times New Roman" w:hAnsi="Times New Roman" w:cs="Times New Roman"/>
        </w:rPr>
        <w:t>1.Предоставлять</w:t>
      </w:r>
      <w:proofErr w:type="gramEnd"/>
      <w:r w:rsidRPr="00C9779C">
        <w:rPr>
          <w:rFonts w:ascii="Times New Roman" w:hAnsi="Times New Roman" w:cs="Times New Roman"/>
        </w:rPr>
        <w:t xml:space="preserve"> педагогическим работникам не реже чем через каждые 10 лет непрерывной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преподавательской работы длительный отпуск сроком до одного года в порядке и на условиях,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определяемых учредителем и (или) Уставом учреждения.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4.15.2.Предоставлять дополнительный отпуск без сохранения заработной платы по заявлению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работника на 3 дня по семейным обстоятельствам: рождение ребенка, бракосочетание, похороны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близкого.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4.16.Общими выходными днями является суббота, воскресенье.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4.17.Время перерыва для отдыха и питания, а также график дежурств педагогических работников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по учреждению, графики сменности, работы в выходные и нерабочие праздничные дни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устанавливаются Правилами внутреннего трудового распорядка.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4.18.Работодатель обеспечивает педагогическим работникам возможность отдыха и приема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пищи в рабочее время одновременно с воспитанниками. Время для отдыха и питания для других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работников устанавливается Правилами внутреннего трудового распорядка и не должно быть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менее 30 минут (ст. 108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V. Оплата и нормирование труда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 Стороны исходят из того, что: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5.1.Оплата труда работников учреждения осуществляется на основе нормативных актов органов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власти региона по оплате труда работников организаций бюджетной сферы.</w:t>
      </w:r>
    </w:p>
    <w:p w:rsidR="00C9779C" w:rsidRPr="00C9779C" w:rsidRDefault="00C9779C" w:rsidP="00665EF6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5.2.Ставки заработной платы и должностные оклады педагогических работников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устанавливаются по разрядам оплаты труда в зависимости от образования и стажа</w:t>
      </w:r>
      <w:r w:rsidR="00B508D8">
        <w:rPr>
          <w:rFonts w:ascii="Times New Roman" w:hAnsi="Times New Roman" w:cs="Times New Roman"/>
        </w:rPr>
        <w:t xml:space="preserve">  </w:t>
      </w:r>
      <w:r w:rsidRPr="00C9779C">
        <w:rPr>
          <w:rFonts w:ascii="Times New Roman" w:hAnsi="Times New Roman" w:cs="Times New Roman"/>
        </w:rPr>
        <w:t>педагогической работы либо квалификационной категории, присвоенной по результатам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аттестации, наличие правительственных наград.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Заработная плата выплачивается работникам за текущий месяц не реже чем каждые полмесяца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перечислением на банковскую карту. Днями выпл</w:t>
      </w:r>
      <w:r w:rsidR="00DD0BE3">
        <w:rPr>
          <w:rFonts w:ascii="Times New Roman" w:hAnsi="Times New Roman" w:cs="Times New Roman"/>
        </w:rPr>
        <w:t>аты заработной платы являются 15 текущего месяца (аванс)</w:t>
      </w:r>
      <w:r w:rsidRPr="00C9779C">
        <w:rPr>
          <w:rFonts w:ascii="Times New Roman" w:hAnsi="Times New Roman" w:cs="Times New Roman"/>
        </w:rPr>
        <w:t xml:space="preserve"> </w:t>
      </w:r>
      <w:proofErr w:type="gramStart"/>
      <w:r w:rsidRPr="00C9779C">
        <w:rPr>
          <w:rFonts w:ascii="Times New Roman" w:hAnsi="Times New Roman" w:cs="Times New Roman"/>
        </w:rPr>
        <w:t xml:space="preserve">и </w:t>
      </w:r>
      <w:r w:rsidR="00DD0BE3">
        <w:rPr>
          <w:rFonts w:ascii="Times New Roman" w:hAnsi="Times New Roman" w:cs="Times New Roman"/>
        </w:rPr>
        <w:t xml:space="preserve"> до</w:t>
      </w:r>
      <w:proofErr w:type="gramEnd"/>
      <w:r w:rsidR="00DD0BE3">
        <w:rPr>
          <w:rFonts w:ascii="Times New Roman" w:hAnsi="Times New Roman" w:cs="Times New Roman"/>
        </w:rPr>
        <w:t xml:space="preserve"> 30</w:t>
      </w:r>
      <w:r w:rsidRPr="00C9779C">
        <w:rPr>
          <w:rFonts w:ascii="Times New Roman" w:hAnsi="Times New Roman" w:cs="Times New Roman"/>
        </w:rPr>
        <w:t xml:space="preserve"> числа</w:t>
      </w:r>
      <w:r w:rsidR="00DD0BE3">
        <w:rPr>
          <w:rFonts w:ascii="Times New Roman" w:hAnsi="Times New Roman" w:cs="Times New Roman"/>
        </w:rPr>
        <w:t xml:space="preserve"> остаток.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текущего месяца.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5.3.Заработная плата исчисляется в соответствии с системой оплаты труда, предусмотренной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Положением об оплате труда, и включает в себя: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 оплату труда исходя из ставок заработной платы и должностных окладов;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 доплаты за выполнение работ, связанных с образовательным процессом и не входящих в круг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основных обязанностей работника;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 другие выплаты, предусмотренные действующим законодательством, Положением об оплате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труда, локальными нормативными актами учреждения.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</w:t>
      </w:r>
      <w:proofErr w:type="gramStart"/>
      <w:r w:rsidRPr="00C9779C">
        <w:rPr>
          <w:rFonts w:ascii="Times New Roman" w:hAnsi="Times New Roman" w:cs="Times New Roman"/>
        </w:rPr>
        <w:t>4.Изменение</w:t>
      </w:r>
      <w:proofErr w:type="gramEnd"/>
      <w:r w:rsidRPr="00C9779C">
        <w:rPr>
          <w:rFonts w:ascii="Times New Roman" w:hAnsi="Times New Roman" w:cs="Times New Roman"/>
        </w:rPr>
        <w:t xml:space="preserve"> разрядов оплаты труда и (или) размеров ставок заработной платы (должностных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окладов) производится: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-при присвоении квалификационной категории - со дня вынесения решения аттестационной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комиссией;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-при присвоении почетного звания - со дня присвоения;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-при присуждении ученой степени кандидата наук - со дня вынесения Высшей аттестационной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комиссией (ВАК) решения о выдаче диплома;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- при присуждении ученой степени доктора наук - со дня присуждения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Высшей аттестационной комиссией (ВАК) ученой степени доктора наук.</w:t>
      </w:r>
    </w:p>
    <w:p w:rsidR="00C9779C" w:rsidRPr="00C9779C" w:rsidRDefault="00C9779C" w:rsidP="00665EF6">
      <w:pPr>
        <w:spacing w:line="360" w:lineRule="auto"/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 xml:space="preserve">При наступлении у работника права на изменение разряда оплаты труда и (или) </w:t>
      </w:r>
      <w:proofErr w:type="gramStart"/>
      <w:r w:rsidRPr="00C9779C">
        <w:rPr>
          <w:rFonts w:ascii="Times New Roman" w:hAnsi="Times New Roman" w:cs="Times New Roman"/>
        </w:rPr>
        <w:t>ставки</w:t>
      </w:r>
      <w:r w:rsidR="00B508D8">
        <w:rPr>
          <w:rFonts w:ascii="Times New Roman" w:hAnsi="Times New Roman" w:cs="Times New Roman"/>
        </w:rPr>
        <w:t xml:space="preserve">  </w:t>
      </w:r>
      <w:r w:rsidRPr="00C9779C">
        <w:rPr>
          <w:rFonts w:ascii="Times New Roman" w:hAnsi="Times New Roman" w:cs="Times New Roman"/>
        </w:rPr>
        <w:t>заработной</w:t>
      </w:r>
      <w:proofErr w:type="gramEnd"/>
      <w:r w:rsidRPr="00C9779C">
        <w:rPr>
          <w:rFonts w:ascii="Times New Roman" w:hAnsi="Times New Roman" w:cs="Times New Roman"/>
        </w:rPr>
        <w:t xml:space="preserve"> платы (должностного оклада) в период пребывания его в ежегодном или другом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отпуске, а также в период его временной нетрудоспособности выплата заработной платы исходя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из размера ставки (оклада) более высокого разряда оплаты труда производится со дня окончания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отпуска или временной нетрудоспособности.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5.5.На педагогических работников, выполняющих педагогическую работу на начало нового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учебного года составляются и утверждаются тарификационные списки.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5.6.Работодатель обязуется: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5.6.1.Возместить работникам материальный ущерб, причиненный в результате незаконного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лишения их возможности трудиться в случае приостановки работы в порядке, предусмотренном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ст. 157 ТК РФ, в размере должностного оклада.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5.6.2.При нарушении установленного срока выплаты заработной платы, оплаты отпуска, выплат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при увольнении и других выплат, причитающихся работнику, в том числе в случае приостановки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работы, выплатить эти суммы с уплатой процентов (денежной компенсации) в размере не ниже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1/300 действующей в это время ставки рефинансирования ЦБ РФ)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5.7.Ответственность за своевременность и правильность определения размеров и выплаты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заработной платы работникам несет руководитель учреждения.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VI. Гарантии и компенсации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6. Стороны договорились, что работодатель: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Обеспечивает бесплатное пользование библиотечными фондами и учреждениями культуры в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образовательных целях.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6.</w:t>
      </w:r>
      <w:proofErr w:type="gramStart"/>
      <w:r w:rsidRPr="00C9779C">
        <w:rPr>
          <w:rFonts w:ascii="Times New Roman" w:hAnsi="Times New Roman" w:cs="Times New Roman"/>
        </w:rPr>
        <w:t>1.Обеспечивает</w:t>
      </w:r>
      <w:proofErr w:type="gramEnd"/>
      <w:r w:rsidRPr="00C9779C">
        <w:rPr>
          <w:rFonts w:ascii="Times New Roman" w:hAnsi="Times New Roman" w:cs="Times New Roman"/>
        </w:rPr>
        <w:t xml:space="preserve"> предоставление работникам, имеющим детей дошкольного возраста , место в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дошкольных учреждениях.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VII. Охрана труда и здоровья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 Работодатель обязуется: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7.1.Обеспечить право работников учреждения на здоровые и безопасные условия труда,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внедрение современных средств безопасности труда, предупреждающих производственный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травматизм и возникновение профессиональных заболеваний работников (ст. 219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Для реализации этого права заключить соглашение по охране труда (прилагается с определением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в нем организационных и технических мероприятий по охране и безопасности труда, сроков их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выполнения, ответственных должностных лиц.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7.2. Провести в учреждении аттестацию рабочих мест и по ее результатам осуществлять работу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по охране и безопасности труда в порядке и сроки, установленные с учетом мнения (по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согласованию) профкома, с последующей сертификацией.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7.3.Проводить со всеми поступающими на работу, а также переведенными на другую работу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работниками учреждения обучение и инструктаж по охране труда, сохранности жизни и здоровья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детей, безопасным методам и приемам выполнения работ, оказанию первой помощи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пострадавшим.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7.4.Организовывать проверку знаний работников учреждения по охране труда на начало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учебного года.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7.5.Обеспечивать наличие нормативных и справочных материалов по охране труда, правил,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инструкций, журналов инструктажа и других материалов за счет учреждения.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7.6. Обеспечивать работников специальной одеждой, обувью и другими средствами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индивидуальной защиты, а также моющими и обезвреживающими средствами в соответствии с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отраслевыми нормами и утвержденными перечнями профессий и должностей.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7.7. Сохранять место работы (должность) и средний заработок за работниками учреждения на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время приостановления работ органами государственного надзора и контроля за соблюдением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трудового законодательства вследствие нарушения требований охраны труда не по вине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работника (ст. 220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7.8. Проводить своевременное расследование несчастных случаев на производстве в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соответствии с действующим законодательством и вести их учет.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7.9. В случае отказа работника от работы при возникновении опасности для его жизни и здоровья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вследствие невыполнения работодателем нормативных требований по охране труда предоставить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работнику другую работу на время устранения такой опасности либо оплатить возникший по</w:t>
      </w:r>
      <w:r w:rsidR="00F72F05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этой причине простой в размере среднего заработка.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7.10.Разработать и утвердить инструкции по охране труда на каждое рабочее место с учетом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мнения (по согласованию) Общего трудового коллектива (ст. 212 ТК РФ).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7.11. Обеспечить прохождение бесплатных обязательных и периодических медицинских</w:t>
      </w:r>
      <w:r w:rsidR="00F72F05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осмотров (обследований) работников.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7.12. Работники обязуются: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7.12.1. Соблюдать требования, правила и инструкции по охране руда.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7.12.2. Проходить инструктаж по охране труда.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7.12.3. Проходить обязательные медицинские осмотры.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7.12.4. незамедлительно извещать руководство о любой ситуации, угрожающей жизни и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здоровью детей, о несчастном случае, об ухудшении состоянии здоровья.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VIII. Обязательства председателя Общего трудового собрания.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8. Председатель Общего трудового собрания осуществляет свои функции в лице Малыгиной В.А.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обязуется: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8.</w:t>
      </w:r>
      <w:proofErr w:type="gramStart"/>
      <w:r w:rsidRPr="00C9779C">
        <w:rPr>
          <w:rFonts w:ascii="Times New Roman" w:hAnsi="Times New Roman" w:cs="Times New Roman"/>
        </w:rPr>
        <w:t>1.Представлять</w:t>
      </w:r>
      <w:proofErr w:type="gramEnd"/>
      <w:r w:rsidRPr="00C9779C">
        <w:rPr>
          <w:rFonts w:ascii="Times New Roman" w:hAnsi="Times New Roman" w:cs="Times New Roman"/>
        </w:rPr>
        <w:t xml:space="preserve"> и защищать права и интересы членов Общего трудового собрания по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социально-трудовым вопросам в соответствии с Федеральным законом и ТК РФ.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8.2.Представлять во взаимоотношениях с работодателем интересы работников, в случае, если они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уполномочили его представлять их интересы.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8.</w:t>
      </w:r>
      <w:proofErr w:type="gramStart"/>
      <w:r w:rsidRPr="00C9779C">
        <w:rPr>
          <w:rFonts w:ascii="Times New Roman" w:hAnsi="Times New Roman" w:cs="Times New Roman"/>
        </w:rPr>
        <w:t>3.Осуществлять</w:t>
      </w:r>
      <w:proofErr w:type="gramEnd"/>
      <w:r w:rsidRPr="00C9779C">
        <w:rPr>
          <w:rFonts w:ascii="Times New Roman" w:hAnsi="Times New Roman" w:cs="Times New Roman"/>
        </w:rPr>
        <w:t xml:space="preserve"> контроль за соблюдением работодателем и его представителями трудового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законодательства и иных нормативных правовых актов, содержащих нормы трудового права.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IX. Контроль за выполнением коллективного договора.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Ответственность сторон.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 Стороны договорились о том, что: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9.1. Работодатель направляет коллективный договор в течении 7 дней со дня его подписания на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уведомительную регистрацию в соответствующий орган по труду.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9.2. Совместно разрабатывают план мероприятий по выполнению настоящего коллективного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договора.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9.3. Осуществляют контроль за реализацией плана мероприятий по выполнению коллективного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договора и его положений и отчитываются о результатах контроля на общем собрании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работников (2 раза в год).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9.4.Рассматривают в срок все возникшие в период действия коллективного договора разногласия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и конфликты, связанные с его выполнением.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9.5. Соблюдают установленный законодательством порядок разрешения индивидуальных 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lastRenderedPageBreak/>
        <w:t>коллективных трудовых споров, используют все возможности для устранения причин, которые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могут повлечь возникновение конфликтов, с целью предупреждения использования работниками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крайней меры их разрешения – забастовки.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9.6.В случае нарушения или невыполнения обязательств коллективного договора виновная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сторона или виновные лица несут ответственность в порядке, предусмотренном</w:t>
      </w:r>
      <w:r w:rsidR="00B508D8">
        <w:rPr>
          <w:rFonts w:ascii="Times New Roman" w:hAnsi="Times New Roman" w:cs="Times New Roman"/>
        </w:rPr>
        <w:t xml:space="preserve"> </w:t>
      </w:r>
      <w:r w:rsidRPr="00C9779C">
        <w:rPr>
          <w:rFonts w:ascii="Times New Roman" w:hAnsi="Times New Roman" w:cs="Times New Roman"/>
        </w:rPr>
        <w:t>законодательством.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9.7. Настоящий коллективный договор действует в течении трех лет со дня подписания.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9.8. Переговоры по заключению нового коллективного договора будут начаты за 2 месяца до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окончания срока действия данного договора.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9.9. Контроль за выполнением коллективного договора осуществляют обе стороны, подписавшие</w:t>
      </w: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его.</w:t>
      </w: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C9779C" w:rsidRPr="00C9779C" w:rsidRDefault="00C9779C" w:rsidP="00C9779C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«С договором согласен, содержание понятно, обязуюсь исполнять»</w:t>
      </w:r>
    </w:p>
    <w:p w:rsidR="00B508D8" w:rsidRDefault="00B508D8" w:rsidP="00B508D8">
      <w:pPr>
        <w:ind w:left="-284"/>
        <w:jc w:val="both"/>
        <w:rPr>
          <w:rFonts w:ascii="Times New Roman" w:hAnsi="Times New Roman" w:cs="Times New Roman"/>
        </w:rPr>
        <w:sectPr w:rsidR="00B508D8" w:rsidSect="00C9779C">
          <w:pgSz w:w="11906" w:h="16838"/>
          <w:pgMar w:top="1134" w:right="849" w:bottom="1134" w:left="1701" w:header="708" w:footer="708" w:gutter="0"/>
          <w:cols w:space="708"/>
          <w:docGrid w:linePitch="360"/>
        </w:sectPr>
      </w:pPr>
    </w:p>
    <w:p w:rsidR="00B508D8" w:rsidRDefault="00C9779C" w:rsidP="00B508D8">
      <w:pPr>
        <w:ind w:left="-284"/>
        <w:jc w:val="both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 xml:space="preserve">Со стороны работодателя: </w:t>
      </w:r>
      <w:r w:rsidR="00B508D8">
        <w:rPr>
          <w:rFonts w:ascii="Times New Roman" w:hAnsi="Times New Roman" w:cs="Times New Roman"/>
        </w:rPr>
        <w:t xml:space="preserve"> </w:t>
      </w:r>
    </w:p>
    <w:p w:rsidR="00B508D8" w:rsidRDefault="00B508D8" w:rsidP="00B508D8">
      <w:pPr>
        <w:ind w:left="-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Завед</w:t>
      </w:r>
      <w:proofErr w:type="spellEnd"/>
      <w:r>
        <w:rPr>
          <w:rFonts w:ascii="Times New Roman" w:hAnsi="Times New Roman" w:cs="Times New Roman"/>
        </w:rPr>
        <w:t>. МБДОУ Детский сад «</w:t>
      </w:r>
      <w:proofErr w:type="spellStart"/>
      <w:r>
        <w:rPr>
          <w:rFonts w:ascii="Times New Roman" w:hAnsi="Times New Roman" w:cs="Times New Roman"/>
        </w:rPr>
        <w:t>Баяр</w:t>
      </w:r>
      <w:proofErr w:type="spellEnd"/>
      <w:r>
        <w:rPr>
          <w:rFonts w:ascii="Times New Roman" w:hAnsi="Times New Roman" w:cs="Times New Roman"/>
        </w:rPr>
        <w:t>»</w:t>
      </w:r>
    </w:p>
    <w:p w:rsidR="00B508D8" w:rsidRDefault="00B508D8" w:rsidP="00B508D8">
      <w:pPr>
        <w:ind w:left="-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Жигжитова</w:t>
      </w:r>
      <w:proofErr w:type="spellEnd"/>
      <w:r>
        <w:rPr>
          <w:rFonts w:ascii="Times New Roman" w:hAnsi="Times New Roman" w:cs="Times New Roman"/>
        </w:rPr>
        <w:t xml:space="preserve"> Г.А.________________ </w:t>
      </w: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</w:t>
      </w: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A0292" w:rsidRDefault="00BA0292" w:rsidP="00C9779C">
      <w:pPr>
        <w:ind w:left="-284"/>
        <w:jc w:val="both"/>
        <w:rPr>
          <w:rFonts w:ascii="Times New Roman" w:hAnsi="Times New Roman" w:cs="Times New Roman"/>
        </w:rPr>
      </w:pPr>
    </w:p>
    <w:p w:rsidR="00BA0292" w:rsidRDefault="00BA0292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B508D8" w:rsidP="00C9779C">
      <w:pPr>
        <w:ind w:left="-284"/>
        <w:jc w:val="both"/>
        <w:rPr>
          <w:rFonts w:ascii="Times New Roman" w:hAnsi="Times New Roman" w:cs="Times New Roman"/>
        </w:rPr>
      </w:pPr>
    </w:p>
    <w:p w:rsidR="00B508D8" w:rsidRDefault="00C9779C" w:rsidP="00B508D8">
      <w:pPr>
        <w:spacing w:after="0"/>
        <w:ind w:left="-142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Со стороны работников:</w:t>
      </w:r>
    </w:p>
    <w:p w:rsidR="00622D2D" w:rsidRDefault="00C9779C" w:rsidP="00B508D8">
      <w:pPr>
        <w:spacing w:after="0"/>
        <w:ind w:left="-142"/>
        <w:rPr>
          <w:rFonts w:ascii="Times New Roman" w:hAnsi="Times New Roman" w:cs="Times New Roman"/>
        </w:rPr>
      </w:pPr>
      <w:r w:rsidRPr="00C9779C">
        <w:rPr>
          <w:rFonts w:ascii="Times New Roman" w:hAnsi="Times New Roman" w:cs="Times New Roman"/>
        </w:rPr>
        <w:t>Общего трудового коллектива</w:t>
      </w:r>
      <w:r w:rsidR="00B508D8">
        <w:rPr>
          <w:rFonts w:ascii="Times New Roman" w:hAnsi="Times New Roman" w:cs="Times New Roman"/>
        </w:rPr>
        <w:t xml:space="preserve">                                                                                    </w:t>
      </w:r>
      <w:r w:rsidR="00BF3C8B">
        <w:rPr>
          <w:rFonts w:ascii="Times New Roman" w:hAnsi="Times New Roman" w:cs="Times New Roman"/>
        </w:rPr>
        <w:t xml:space="preserve">              </w:t>
      </w:r>
      <w:proofErr w:type="spellStart"/>
      <w:r w:rsidR="00B508D8">
        <w:rPr>
          <w:rFonts w:ascii="Times New Roman" w:hAnsi="Times New Roman" w:cs="Times New Roman"/>
        </w:rPr>
        <w:t>Раднаева</w:t>
      </w:r>
      <w:proofErr w:type="spellEnd"/>
      <w:r w:rsidR="00B508D8">
        <w:rPr>
          <w:rFonts w:ascii="Times New Roman" w:hAnsi="Times New Roman" w:cs="Times New Roman"/>
        </w:rPr>
        <w:t xml:space="preserve"> Н.Ж.</w:t>
      </w:r>
      <w:r w:rsidR="00665EF6">
        <w:rPr>
          <w:rFonts w:ascii="Times New Roman" w:hAnsi="Times New Roman" w:cs="Times New Roman"/>
        </w:rPr>
        <w:t>______________</w:t>
      </w: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A0292" w:rsidRDefault="00BA0292" w:rsidP="00B508D8">
      <w:pPr>
        <w:spacing w:after="0"/>
        <w:ind w:left="-142"/>
        <w:rPr>
          <w:rFonts w:ascii="Times New Roman" w:hAnsi="Times New Roman" w:cs="Times New Roman"/>
        </w:rPr>
      </w:pPr>
    </w:p>
    <w:p w:rsidR="00BA0292" w:rsidRDefault="00BA0292" w:rsidP="00B508D8">
      <w:pPr>
        <w:spacing w:after="0"/>
        <w:ind w:left="-142"/>
        <w:rPr>
          <w:rFonts w:ascii="Times New Roman" w:hAnsi="Times New Roman" w:cs="Times New Roman"/>
        </w:rPr>
      </w:pPr>
    </w:p>
    <w:p w:rsidR="00BA0292" w:rsidRDefault="00BA0292" w:rsidP="00B508D8">
      <w:pPr>
        <w:spacing w:after="0"/>
        <w:ind w:left="-142"/>
        <w:rPr>
          <w:rFonts w:ascii="Times New Roman" w:hAnsi="Times New Roman" w:cs="Times New Roman"/>
        </w:rPr>
      </w:pPr>
    </w:p>
    <w:p w:rsidR="00BA0292" w:rsidRDefault="00BA0292" w:rsidP="00B508D8">
      <w:pPr>
        <w:spacing w:after="0"/>
        <w:ind w:left="-142"/>
        <w:rPr>
          <w:rFonts w:ascii="Times New Roman" w:hAnsi="Times New Roman" w:cs="Times New Roman"/>
        </w:rPr>
      </w:pPr>
    </w:p>
    <w:p w:rsidR="00BA0292" w:rsidRDefault="00BA0292" w:rsidP="00B508D8">
      <w:pPr>
        <w:spacing w:after="0"/>
        <w:ind w:left="-142"/>
        <w:rPr>
          <w:rFonts w:ascii="Times New Roman" w:hAnsi="Times New Roman" w:cs="Times New Roman"/>
        </w:rPr>
      </w:pPr>
    </w:p>
    <w:p w:rsidR="00BA0292" w:rsidRDefault="00BA0292" w:rsidP="00B508D8">
      <w:pPr>
        <w:spacing w:after="0"/>
        <w:ind w:left="-142"/>
        <w:rPr>
          <w:rFonts w:ascii="Times New Roman" w:hAnsi="Times New Roman" w:cs="Times New Roman"/>
        </w:rPr>
      </w:pPr>
    </w:p>
    <w:p w:rsidR="00BA0292" w:rsidRDefault="00BA0292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BF3C8B" w:rsidRDefault="00BF3C8B" w:rsidP="00B508D8">
      <w:pPr>
        <w:spacing w:after="0"/>
        <w:ind w:left="-142"/>
        <w:rPr>
          <w:rFonts w:ascii="Times New Roman" w:hAnsi="Times New Roman" w:cs="Times New Roman"/>
        </w:rPr>
      </w:pPr>
    </w:p>
    <w:p w:rsidR="000C63BD" w:rsidRDefault="000C63BD" w:rsidP="000C63BD">
      <w:pPr>
        <w:spacing w:after="0"/>
        <w:ind w:left="-142"/>
        <w:jc w:val="center"/>
        <w:rPr>
          <w:rFonts w:ascii="Times New Roman" w:hAnsi="Times New Roman" w:cs="Times New Roman"/>
          <w:sz w:val="20"/>
          <w:szCs w:val="20"/>
        </w:rPr>
      </w:pPr>
    </w:p>
    <w:p w:rsidR="000C63BD" w:rsidRDefault="000C63BD" w:rsidP="000C63BD">
      <w:pPr>
        <w:spacing w:after="0"/>
        <w:ind w:left="-142"/>
        <w:jc w:val="center"/>
        <w:rPr>
          <w:rFonts w:ascii="Times New Roman" w:hAnsi="Times New Roman" w:cs="Times New Roman"/>
          <w:sz w:val="20"/>
          <w:szCs w:val="20"/>
        </w:rPr>
      </w:pPr>
    </w:p>
    <w:p w:rsidR="000C63BD" w:rsidRDefault="000C63BD" w:rsidP="000C63BD">
      <w:pPr>
        <w:spacing w:after="0"/>
        <w:ind w:left="-142"/>
        <w:jc w:val="center"/>
        <w:rPr>
          <w:rFonts w:ascii="Times New Roman" w:hAnsi="Times New Roman" w:cs="Times New Roman"/>
          <w:sz w:val="20"/>
          <w:szCs w:val="20"/>
        </w:rPr>
      </w:pPr>
    </w:p>
    <w:p w:rsidR="000C63BD" w:rsidRDefault="000C63BD" w:rsidP="000C63BD">
      <w:pPr>
        <w:spacing w:after="0"/>
        <w:ind w:left="-142"/>
        <w:jc w:val="center"/>
        <w:rPr>
          <w:rFonts w:ascii="Times New Roman" w:hAnsi="Times New Roman" w:cs="Times New Roman"/>
          <w:sz w:val="20"/>
          <w:szCs w:val="20"/>
        </w:rPr>
      </w:pPr>
    </w:p>
    <w:p w:rsidR="000C63BD" w:rsidRDefault="000C63BD" w:rsidP="000C63BD">
      <w:pPr>
        <w:spacing w:after="0"/>
        <w:ind w:left="-142"/>
        <w:jc w:val="center"/>
        <w:rPr>
          <w:rFonts w:ascii="Times New Roman" w:hAnsi="Times New Roman" w:cs="Times New Roman"/>
          <w:sz w:val="20"/>
          <w:szCs w:val="20"/>
        </w:rPr>
      </w:pPr>
    </w:p>
    <w:p w:rsidR="000C63BD" w:rsidRDefault="000C63BD" w:rsidP="000C63BD">
      <w:pPr>
        <w:spacing w:after="0"/>
        <w:ind w:left="-142"/>
        <w:jc w:val="center"/>
        <w:rPr>
          <w:rFonts w:ascii="Times New Roman" w:hAnsi="Times New Roman" w:cs="Times New Roman"/>
          <w:sz w:val="20"/>
          <w:szCs w:val="20"/>
        </w:rPr>
      </w:pPr>
    </w:p>
    <w:p w:rsidR="000C63BD" w:rsidRDefault="000C63BD" w:rsidP="000C63BD">
      <w:pPr>
        <w:spacing w:after="0"/>
        <w:ind w:left="-142"/>
        <w:jc w:val="center"/>
        <w:rPr>
          <w:rFonts w:ascii="Times New Roman" w:hAnsi="Times New Roman" w:cs="Times New Roman"/>
          <w:sz w:val="20"/>
          <w:szCs w:val="20"/>
        </w:rPr>
      </w:pPr>
    </w:p>
    <w:sectPr w:rsidR="000C63BD" w:rsidSect="00B508D8">
      <w:type w:val="continuous"/>
      <w:pgSz w:w="11906" w:h="16838"/>
      <w:pgMar w:top="1134" w:right="849" w:bottom="1134" w:left="1701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779C"/>
    <w:rsid w:val="000C63BD"/>
    <w:rsid w:val="000D1C23"/>
    <w:rsid w:val="003521F9"/>
    <w:rsid w:val="00615663"/>
    <w:rsid w:val="00622D2D"/>
    <w:rsid w:val="00665EF6"/>
    <w:rsid w:val="00781222"/>
    <w:rsid w:val="00896A28"/>
    <w:rsid w:val="009A2F69"/>
    <w:rsid w:val="00A70852"/>
    <w:rsid w:val="00B508D8"/>
    <w:rsid w:val="00BA0292"/>
    <w:rsid w:val="00BF3C8B"/>
    <w:rsid w:val="00C9779C"/>
    <w:rsid w:val="00CB262F"/>
    <w:rsid w:val="00DD0BE3"/>
    <w:rsid w:val="00F57331"/>
    <w:rsid w:val="00F72F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439F89"/>
  <w15:docId w15:val="{F2AB1606-89BC-499B-BC7F-58FF7FBEF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6A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96A2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3622</Words>
  <Characters>20649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Dexp</cp:lastModifiedBy>
  <cp:revision>2</cp:revision>
  <cp:lastPrinted>2023-10-10T00:37:00Z</cp:lastPrinted>
  <dcterms:created xsi:type="dcterms:W3CDTF">2024-08-31T02:34:00Z</dcterms:created>
  <dcterms:modified xsi:type="dcterms:W3CDTF">2024-08-31T02:34:00Z</dcterms:modified>
</cp:coreProperties>
</file>